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widowControl w:val="off"/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ОПИСАНИЕ ПРОЕКТА</w:t>
      </w:r>
    </w:p>
    <w:p>
      <w:pPr>
        <w:widowControl w:val="off"/>
        <w:spacing w:after="0"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Международный Проект «Экологическая культура. Мир и согласие»</w:t>
      </w:r>
      <w:r>
        <w:rPr>
          <w:rFonts w:ascii="Times New Roman" w:cs="Times New Roman" w:hAnsi="Times New Roman"/>
          <w:b/>
          <w:sz w:val="28"/>
          <w:szCs w:val="28"/>
        </w:rPr>
        <w:t xml:space="preserve"> 2022</w:t>
      </w:r>
    </w:p>
    <w:tbl>
      <w:tblPr>
        <w:tblStyle w:val="TableGrid"/>
        <w:tblW w:w="0" w:type="auto"/>
        <w:tblLook w:val="04A0"/>
      </w:tblPr>
      <w:tblGrid>
        <w:gridCol w:w="2943"/>
        <w:gridCol w:w="6628"/>
      </w:tblGrid>
      <w:tr>
        <w:trPr/>
        <w:tc>
          <w:tcPr>
            <w:cnfStyle w:val="10100000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cnfStyle w:val="100000000000"/>
            <w:tcW w:w="6628" w:type="dxa"/>
          </w:tcPr>
          <w:p>
            <w:pPr>
              <w:widowControl w:val="off"/>
              <w:spacing w:after="0"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Экообразование</w:t>
            </w:r>
          </w:p>
        </w:tc>
      </w:tr>
      <w:tr>
        <w:trPr/>
        <w:tc>
          <w:tcPr>
            <w:cnfStyle w:val="00100010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Название проекта:</w:t>
            </w:r>
          </w:p>
        </w:tc>
        <w:tc>
          <w:tcPr>
            <w:cnfStyle w:val="000000100000"/>
            <w:tcW w:w="6628" w:type="dxa"/>
          </w:tcPr>
          <w:p>
            <w:pPr>
              <w:widowControl w:val="off"/>
              <w:spacing w:after="0" w:line="276" w:lineRule="auto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“Зелёная школа”</w:t>
            </w:r>
          </w:p>
        </w:tc>
      </w:tr>
      <w:tr>
        <w:trPr/>
        <w:tc>
          <w:tcPr>
            <w:cnfStyle w:val="00100001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cnfStyle w:val="000000010000"/>
            <w:tcW w:w="6628" w:type="dxa"/>
          </w:tcPr>
          <w:p>
            <w:pPr>
              <w:framePr w:w="0" w:h="0" w:vAnchor="margin" w:hAnchor="text" w:x="0" w:y="0"/>
              <w:widowControl w:val="off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76" w:lineRule="auto"/>
              <w:ind w:left="0" w:right="0" w:firstLine="0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формирование ответственного отношения к окружающей среде,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духовного и практического опыта взаимодействия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ru-RU"/>
              </w:rPr>
              <w:t>обучающихся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с природой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  <w:rtl w:val="off"/>
                <w:lang w:val="en-US"/>
              </w:rPr>
              <w:t xml:space="preserve"> </w:t>
            </w:r>
          </w:p>
        </w:tc>
      </w:tr>
      <w:tr>
        <w:trPr/>
        <w:tc>
          <w:tcPr>
            <w:cnfStyle w:val="00100010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cnfStyle w:val="000000100000"/>
            <w:tcW w:w="6628" w:type="dxa"/>
          </w:tcPr>
          <w:p>
            <w:pPr>
              <w:widowControl w:val="off"/>
              <w:numPr>
                <w:ilvl w:val="0"/>
                <w:numId w:val="3"/>
              </w:numPr>
              <w:spacing w:after="0" w:line="276"/>
              <w:ind w:left="132" w:hanging="36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Информировать обучающихся начальной ступени МАОУ “Школы № 28 г. Благовещенска” о проблемах окружающей среды</w:t>
            </w:r>
          </w:p>
          <w:p>
            <w:pPr>
              <w:widowControl w:val="off"/>
              <w:numPr>
                <w:ilvl w:val="0"/>
                <w:numId w:val="3"/>
              </w:numPr>
              <w:spacing w:after="0" w:line="276"/>
              <w:ind w:left="132" w:hanging="36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Актуализировать имеющиеся знания о проблемах окружающей среды у обучающихся основной и старшей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ступеней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МАОУ “Школы № 28 г. Благовещенска” </w:t>
            </w:r>
          </w:p>
          <w:p>
            <w:pPr>
              <w:widowControl w:val="off"/>
              <w:numPr>
                <w:ilvl w:val="0"/>
                <w:numId w:val="3"/>
              </w:numPr>
              <w:spacing w:after="0" w:line="276"/>
              <w:ind w:left="132" w:hanging="36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Проводить практические занятия и мастер-классы экологической направленности для обучающихся начальной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ступени образования</w:t>
            </w:r>
          </w:p>
          <w:p>
            <w:pPr>
              <w:widowControl w:val="off"/>
              <w:numPr>
                <w:ilvl w:val="0"/>
                <w:numId w:val="3"/>
              </w:numPr>
              <w:spacing w:after="0" w:line="276"/>
              <w:ind w:left="132" w:hanging="36"/>
              <w:jc w:val="both"/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Провод</w:t>
            </w: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 xml:space="preserve">ить квесты, викторины и деловые игры для обучающихся основной и средней </w:t>
            </w: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ступени образования</w:t>
            </w:r>
          </w:p>
          <w:p>
            <w:pPr>
              <w:widowControl w:val="off"/>
              <w:numPr>
                <w:ilvl w:val="0"/>
                <w:numId w:val="3"/>
              </w:numPr>
              <w:spacing w:after="0" w:line="276"/>
              <w:ind w:left="132" w:hanging="36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sz w:val="28"/>
                <w:szCs w:val="28"/>
                <w:lang w:val="ru-RU"/>
              </w:rPr>
              <w:t>Привле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кать обучающихся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МАОУ “Школы № 28 г. Благовещенска”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к участию в Акции по раздельному сбору отходов</w:t>
            </w:r>
          </w:p>
        </w:tc>
      </w:tr>
      <w:tr>
        <w:trPr/>
        <w:tc>
          <w:tcPr>
            <w:cnfStyle w:val="00100001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Качественные результаты:</w:t>
            </w:r>
          </w:p>
        </w:tc>
        <w:tc>
          <w:tcPr>
            <w:cnfStyle w:val="000000010000"/>
            <w:tcW w:w="6628" w:type="dxa"/>
          </w:tcPr>
          <w:p>
            <w:pPr>
              <w:widowControl w:val="off"/>
              <w:spacing w:after="0" w:line="276" w:lineRule="auto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формирование бережного отношения обучающихся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МАОУ “Школы № 28 г. Благовещенска”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к окружающей среде, городу, природе.</w:t>
            </w:r>
          </w:p>
        </w:tc>
      </w:tr>
      <w:tr>
        <w:trPr/>
        <w:tc>
          <w:tcPr>
            <w:cnfStyle w:val="001000100000"/>
            <w:tcW w:w="2943" w:type="dxa"/>
          </w:tcPr>
          <w:p>
            <w:pPr>
              <w:widowControl w:val="off"/>
              <w:spacing w:after="0" w:line="276" w:lineRule="auto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Количественные результаты:</w:t>
            </w:r>
          </w:p>
        </w:tc>
        <w:tc>
          <w:tcPr>
            <w:cnfStyle w:val="000000100000"/>
            <w:tcW w:w="6628" w:type="dxa"/>
          </w:tcPr>
          <w:p>
            <w:pPr>
              <w:widowControl w:val="off"/>
              <w:spacing w:after="0" w:line="276" w:lineRule="auto"/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рост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количества участников Акции “РазДельный сбор отходов”, увеличение объёмов вторсырья, которое сдают обучающиеся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МАОУ “Школы № 28 г. Благовещенска”</w:t>
            </w:r>
          </w:p>
        </w:tc>
      </w:tr>
    </w:tbl>
    <w:p>
      <w:pPr>
        <w:widowControl w:val="off"/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widowControl w:val="off"/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На этапе планирования проекта мы столкнулись с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проблемой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низкой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осведомлённости обучающихся </w:t>
      </w:r>
      <w:r>
        <w:rPr>
          <w:rFonts w:ascii="Times New Roman" w:cs="Times New Roman" w:hAnsi="Times New Roman"/>
          <w:sz w:val="28"/>
          <w:szCs w:val="28"/>
          <w:lang w:val="ru-RU"/>
        </w:rPr>
        <w:t>МАОУ “Школы№ 28 г. Благовещенска”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 проблемах окружающей среды и способах решения этих проблем силами педагогического коллектива, обучающихся и их родителями.</w:t>
      </w:r>
    </w:p>
    <w:p>
      <w:pPr>
        <w:widowControl w:val="off"/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Мы поставили перед собой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цель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 повысить уровень знаний обучающихся, их родителей и педагогов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МАОУ “Школы№ 28 г. Благовещенска” </w:t>
      </w:r>
      <w:r>
        <w:rPr>
          <w:rFonts w:ascii="Times New Roman" w:cs="Times New Roman" w:hAnsi="Times New Roman"/>
          <w:sz w:val="28"/>
          <w:szCs w:val="28"/>
          <w:lang w:val="ru-RU"/>
        </w:rPr>
        <w:t>о проблемах окружающей среды и о способах преодоления этих проблем собственными силами.</w:t>
      </w:r>
    </w:p>
    <w:p>
      <w:pPr>
        <w:widowControl w:val="off"/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Для реализации цели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мы поставили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следующие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 задачи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, которые решали поэтапно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:</w:t>
      </w:r>
    </w:p>
    <w:p>
      <w:pPr>
        <w:widowControl w:val="off"/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Информировать обучающихся начальной ступени МАОУ “Школы № 28 г. Благовещенска” о проблемах окружающей среды</w:t>
      </w:r>
    </w:p>
    <w:p>
      <w:pPr>
        <w:widowControl w:val="off"/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Актуализировать имеющиеся знания о проблемах окружающей среды у обучающихся основной и старшей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ступеней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МАОУ “Школы № 28 г. Благовещенска” </w:t>
      </w:r>
    </w:p>
    <w:p>
      <w:pPr>
        <w:widowControl w:val="off"/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Проводить практические занятия и мастер-классы экологической направленности для обучающихся начальной </w:t>
      </w:r>
      <w:r>
        <w:rPr>
          <w:rFonts w:ascii="Times New Roman" w:cs="Times New Roman" w:hAnsi="Times New Roman"/>
          <w:sz w:val="28"/>
          <w:szCs w:val="28"/>
          <w:lang w:val="ru-RU"/>
        </w:rPr>
        <w:t>ступени образования</w:t>
      </w:r>
    </w:p>
    <w:p>
      <w:pPr>
        <w:widowControl w:val="off"/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Проводить квесты, викторины и деловые игры для обучающихся основной и средней </w:t>
      </w:r>
      <w:r>
        <w:rPr>
          <w:rFonts w:ascii="Times New Roman" w:cs="Times New Roman" w:hAnsi="Times New Roman"/>
          <w:sz w:val="28"/>
          <w:szCs w:val="28"/>
          <w:lang w:val="ru-RU"/>
        </w:rPr>
        <w:t>ступени образования</w:t>
      </w:r>
    </w:p>
    <w:p>
      <w:pPr>
        <w:widowControl w:val="off"/>
        <w:numPr>
          <w:ilvl w:val="0"/>
          <w:numId w:val="1"/>
        </w:numPr>
        <w:spacing w:after="0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Привлекать обучающихся </w:t>
      </w:r>
      <w:r>
        <w:rPr>
          <w:rFonts w:ascii="Times New Roman" w:cs="Times New Roman" w:hAnsi="Times New Roman"/>
          <w:sz w:val="28"/>
          <w:szCs w:val="28"/>
          <w:lang w:val="ru-RU"/>
        </w:rPr>
        <w:t>МАОУ “Школы№ 28 г. Благовещенска”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 участию в Акции по раздельному сбору отходов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Время реализации: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сентябрь 2022 - март 2023 гг.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widowControl w:val="off"/>
        <w:spacing w:after="0" w:line="360"/>
        <w:ind w:right="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План-график мероприятий:</w:t>
      </w:r>
    </w:p>
    <w:p>
      <w:pPr>
        <w:widowControl w:val="off"/>
        <w:spacing w:after="0" w:line="360"/>
        <w:ind w:right="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Ind w:w="0" w:type="dxa"/>
        <w:tblLayout w:type="auto"/>
      </w:tblPr>
      <w:tblGrid>
        <w:gridCol w:w="632"/>
        <w:gridCol w:w="5612"/>
        <w:gridCol w:w="2996"/>
      </w:tblGrid>
      <w:tr>
        <w:trPr>
          <w:cnfStyle w:val="100000000000"/>
        </w:trPr>
        <w:tc>
          <w:tcPr>
            <w:cnfStyle w:val="100010000000"/>
            <w:tcW w:w="632" w:type="dxa"/>
            <w:gridSpan w:val="1"/>
          </w:tcPr>
          <w:p>
            <w:pPr>
              <w:widowControl w:val="off"/>
              <w:spacing w:after="0" w:line="360"/>
              <w:ind w:right="0"/>
              <w:jc w:val="both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пп</w:t>
            </w:r>
          </w:p>
        </w:tc>
        <w:tc>
          <w:tcPr>
            <w:cnfStyle w:val="100001000000"/>
            <w:tcW w:w="5612" w:type="dxa"/>
          </w:tcPr>
          <w:p>
            <w:pPr>
              <w:widowControl w:val="off"/>
              <w:spacing w:after="0" w:line="360"/>
              <w:ind w:right="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cnfStyle w:val="100010000000"/>
            <w:tcW w:w="2996" w:type="dxa"/>
          </w:tcPr>
          <w:p>
            <w:pPr>
              <w:widowControl w:val="off"/>
              <w:spacing w:after="0" w:line="360"/>
              <w:ind w:right="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>Период</w:t>
            </w: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/>
              </w:rPr>
              <w:t xml:space="preserve"> проведения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Организация участия обучающихся и педагогов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МАОУ “Школы № 28 г. Благовещенска” в городской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Акции “Раздельный сбор отходов”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третья суббота каждого месяца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Информирование обучающихся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МАОУ  “Школы № 28 г. Благовещенска”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о вторсырье,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принимаемом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на Акции “Раздельный сбор отходов” (в школьных группах Телеграм и ВКонтакте, а также при проведении экологических уроков)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за 2 недели до сдачи вторсырья ежемесячно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Мониторинг наполняемости урны для крышечек и батареек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сентябрь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2022 года - март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Информирование об Акции “Раздельный сбор отходов”. Раздача листовок классным руководителям для использования на классных часах и родительских собраниях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сентябрь 2022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Участие во Всероссийской Акции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Экодежурный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 стране» , уборка берега реки Чигиринка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сентябрь 2022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Конкурс фотографий «Амурское лето» среди обучающихся 1-9 классов. Лучшая работа отправляется на областной конкурс, организованный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ГБУ АО «Экология»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30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22 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Выставка поделок из природных материалов “Дары осени” среди обучающихся 1-4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сентябрь 2022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“Школьный Арбат” в честь Дня Рождения РДШ, станция “Экология”, мастер-класс по изготовлению игрушек из вторсырья и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мини-лекторий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о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второй жизни отходов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сентябрь 2022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Конкурс стенгазет «Животные Амурской области», приуроченный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Всемирному дню животных, среди обучающихся 7-8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07.10.22 - 11.10.22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во Всероссийской Акции «Покорми зимующих птиц»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ноябрь 2022 года - март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Фотовыставка «Мой удивительный питомец»,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приуроченная ко Дню Домашних Животных, среди обучающихся 5-6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28.11.22 - 02.12.22</w:t>
            </w:r>
          </w:p>
        </w:tc>
      </w:tr>
      <w:tr>
        <w:trPr>
          <w:cnfStyle w:val="000000000000"/>
          <w:trHeight w:val="250" w:hRule="atLeast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Классный час “Хранители воды” для параллели обучающихся 3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ноябрь 2022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Участие во Всероссийской акции “Синичкин день”. Мастер-класс для обучающихся параллели 7 классов по изготовлению экологической кормушки.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ноябрь-декабрь 2022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Деловая игра для обучающихся 9-10 классов «Ярмарка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эковакансий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январь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Экологическая выставка литературы «Судьба природы – наша судьба» для обучающихся 1-4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январь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Экомарафон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Экологичный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образ жизни»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среди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обучающихся параллели 8 классов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февраль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Квест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для обучающихся параллели 5 классов «Земля – наш дом»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февраль 2023 года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Мастер-класс для обучающихся параллели 2  классов “Поделки из макулатуры”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март 2023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Квест для обучающихся 7 классов “Сохраним природу”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март 2023</w:t>
            </w:r>
          </w:p>
        </w:tc>
      </w:tr>
      <w:tr>
        <w:trPr>
          <w:cnfStyle w:val="000000000000"/>
        </w:trPr>
        <w:tc>
          <w:tcPr>
            <w:cnfStyle w:val="000010000000"/>
            <w:tcW w:w="632" w:type="dxa"/>
            <w:gridSpan w:val="1"/>
          </w:tcPr>
          <w:p>
            <w:pPr>
              <w:widowControl w:val="off"/>
              <w:numPr>
                <w:ilvl w:val="0"/>
                <w:numId w:val="2"/>
              </w:numPr>
              <w:spacing w:after="0" w:line="360"/>
              <w:ind w:left="36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00000"/>
            <w:tcW w:w="5612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Конкурс плакатов среди обучающихся 6 классов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Осторожен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будь с огнём»</w:t>
            </w:r>
          </w:p>
        </w:tc>
        <w:tc>
          <w:tcPr>
            <w:cnfStyle w:val="000010000000"/>
            <w:tcW w:w="2996" w:type="dxa"/>
          </w:tcPr>
          <w:p>
            <w:pPr>
              <w:widowControl w:val="off"/>
              <w:spacing w:after="0" w:line="360"/>
              <w:ind w:left="0" w:right="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март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2023</w:t>
            </w:r>
          </w:p>
        </w:tc>
      </w:tr>
    </w:tbl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Группа участников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проекта - экологический отряд 7 “Б” класса, наставник - Полиенко Виктория Михайловна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По завершении проекта были достигнуты следующие </w:t>
      </w:r>
      <w:r>
        <w:rPr>
          <w:rFonts w:ascii="Times New Roman" w:cs="Times New Roman" w:hAnsi="Times New Roman"/>
          <w:b/>
          <w:bCs/>
          <w:sz w:val="28"/>
          <w:szCs w:val="28"/>
        </w:rPr>
        <w:t>результаты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Качественные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формирование бережного отношения обучающихся </w:t>
      </w:r>
      <w:r>
        <w:rPr>
          <w:rFonts w:ascii="Times New Roman" w:cs="Times New Roman" w:hAnsi="Times New Roman"/>
          <w:sz w:val="28"/>
          <w:szCs w:val="28"/>
          <w:lang w:val="ru-RU"/>
        </w:rPr>
        <w:t>МАОУ “Школы № 28 г. Благовещенска”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 окружающей среде, городу, природе.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Количественные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cs="Times New Roman" w:hAnsi="Times New Roman"/>
          <w:sz w:val="28"/>
          <w:szCs w:val="28"/>
          <w:lang w:val="ru-RU"/>
        </w:rPr>
        <w:t>рост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количества участников Акции “РазДельный сбор отходов”, увеличение объёмов вторсырья, которое сдают обучающиеся </w:t>
      </w:r>
      <w:r>
        <w:rPr>
          <w:rFonts w:ascii="Times New Roman" w:cs="Times New Roman" w:hAnsi="Times New Roman"/>
          <w:sz w:val="28"/>
          <w:szCs w:val="28"/>
          <w:lang w:val="ru-RU"/>
        </w:rPr>
        <w:t>МАОУ “Школы № 28 г. Благовещенска”.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За период с сентября 2022 года по март 2023 года обучающимися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МАОУ “Школы № 28 г. Благовещенска”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было собрано около 200 килограмм пластиковых крышечек</w:t>
      </w:r>
      <w:r>
        <w:rPr>
          <w:rFonts w:ascii="Times New Roman" w:cs="Times New Roman" w:hAnsi="Times New Roman"/>
          <w:sz w:val="28"/>
          <w:szCs w:val="28"/>
          <w:lang w:val="ru-RU"/>
        </w:rPr>
        <w:t>, которые были переданы в качестве вторсырья Благовещенскому производителю полимер-песчаных изделий для благоустройства территорий.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</w:t>
      </w:r>
      <w:r>
        <w:rPr>
          <w:rFonts w:ascii="Times New Roman" w:cs="Times New Roman" w:hAnsi="Times New Roman"/>
          <w:sz w:val="28"/>
          <w:szCs w:val="28"/>
        </w:rPr>
        <w:t xml:space="preserve">роме того, педагоги, обучающиеся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МАОУ “Школы № 28 г. Благовещенска” и их родители собрали и передали на переработку около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2500 тонн макулатуры.</w:t>
      </w:r>
    </w:p>
    <w:p>
      <w:pPr>
        <w:framePr w:w="0" w:h="0" w:vAnchor="margin" w:hAnchor="text" w:x="0" w:y="0"/>
        <w:widowControl w:val="off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</w:rPr>
        <w:t xml:space="preserve">Собранные в рамках проекта батарейки были переданы Региональному отделению Всероссийской Ассоциации в сфере экологии и защиты окружающей среды “РазДельный Сбор Отходов” </w:t>
      </w:r>
      <w:r>
        <w:rPr>
          <w:rFonts w:ascii="Times New Roman" w:cs="Times New Roman" w:hAnsi="Times New Roman"/>
          <w:sz w:val="28"/>
          <w:szCs w:val="28"/>
        </w:rPr>
        <w:t xml:space="preserve">в Амурской области. В общем зачёте было собрано </w:t>
      </w:r>
      <w:r>
        <w:rPr>
          <w:rFonts w:ascii="Times New Roman" w:cs="Times New Roman" w:hAnsi="Times New Roman"/>
          <w:b/>
          <w:bCs/>
          <w:sz w:val="28"/>
          <w:szCs w:val="28"/>
        </w:rPr>
        <w:t>20 пятилитровых бутылок, наполненных батарейками</w:t>
      </w:r>
      <w:r>
        <w:rPr>
          <w:rFonts w:ascii="Times New Roman" w:cs="Times New Roman" w:hAnsi="Times New Roman"/>
          <w:sz w:val="28"/>
          <w:szCs w:val="28"/>
        </w:rPr>
        <w:t xml:space="preserve">, которые в дальнейшем отправятся </w:t>
      </w:r>
      <w:r>
        <w:rPr>
          <w:rFonts w:ascii="Times New Roman" w:cs="Times New Roman" w:hAnsi="Times New Roman"/>
          <w:sz w:val="28"/>
          <w:szCs w:val="28"/>
        </w:rPr>
        <w:t xml:space="preserve">на </w:t>
      </w:r>
      <w:r>
        <w:rPr>
          <w:rFonts w:ascii="Times New Roman" w:cs="Times New Roman" w:hAnsi="Times New Roman"/>
          <w:color w:val="000000"/>
          <w:sz w:val="28"/>
          <w:szCs w:val="28"/>
        </w:rPr>
        <w:t>завод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по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утилизации батареек и аккумуляторов ГК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«Мегаполиср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есурс»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>в городе Челябинске.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Средства и ресурсы: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и</w:t>
      </w:r>
      <w:r>
        <w:rPr>
          <w:rFonts w:ascii="Times New Roman" w:cs="Times New Roman" w:hAnsi="Times New Roman"/>
          <w:sz w:val="28"/>
          <w:szCs w:val="28"/>
          <w:lang w:val="ru-RU"/>
        </w:rPr>
        <w:t>зготовление информационных листовок, авторск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ие материалы для внеклассных мероприятий, материалы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общероссийских экологических уроков </w:t>
      </w:r>
      <w:r>
        <w:rPr>
          <w:rFonts w:ascii="Times New Roman" w:cs="Times New Roman" w:hAnsi="Times New Roman"/>
          <w:sz w:val="28"/>
          <w:szCs w:val="28"/>
          <w:lang w:val="ru-RU"/>
        </w:rPr>
        <w:t>экокласс.рф. Изготовление поделок для мастер-классов. Личное время. Человеческий ресурс в виде союзников - волонтёров экологического отряда, неравнодушных коллег, родителей учеников. Сотрудничество с региональной организацией “РазДельный сбор” и городским предприятием по производству изделий для благоустройства территорий.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 перспективе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планируется выход для участия в Городской Акции “РазДельный Сбор” в качестве волонтёров на приёме вторсырья. </w:t>
      </w:r>
    </w:p>
    <w:p>
      <w:pPr>
        <w:widowControl w:val="off"/>
        <w:spacing w:after="0" w:line="360"/>
        <w:ind w:righ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Возможные риски</w:t>
      </w:r>
      <w:r>
        <w:rPr>
          <w:rFonts w:ascii="Times New Roman" w:cs="Times New Roman" w:hAnsi="Times New Roman"/>
          <w:sz w:val="28"/>
          <w:szCs w:val="28"/>
          <w:lang w:val="ru-RU"/>
        </w:rPr>
        <w:t>: п</w:t>
      </w:r>
      <w:r>
        <w:rPr>
          <w:rFonts w:ascii="Times New Roman" w:cs="Times New Roman" w:hAnsi="Times New Roman"/>
          <w:sz w:val="28"/>
          <w:szCs w:val="28"/>
          <w:lang w:val="ru-RU"/>
        </w:rPr>
        <w:t>отеря интереса к участию в Акции “РазДельный сбор отходов”. Разработанный план мероприятий с учётом возрастных и индивидуальных особенностей обучающихся, а также регионального компонента помогает не допустить эти риски.</w:t>
      </w:r>
    </w:p>
    <w:sectPr>
      <w:headerReference w:type="default" r:id="rId18"/>
      <w:footerReference w:type="default" r:id="rId19"/>
      <w:pgSz w:w="11906" w:h="16838"/>
      <w:pgMar w:top="1134" w:right="850" w:bottom="1059" w:left="16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00000000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Segoe UI">
    <w:charset w:val="00"/>
  </w:font>
  <w:font w:name="roboto-slab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  <w:rPr/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)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F2E"/>
    <w:rsid w:val="000269D0"/>
    <w:rsid w:val="00331F2E"/>
    <w:rsid w:val="00B96D96"/>
    <w:rsid w:val="00F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538E"/>
  <w15:docId w15:val="{1E0472AA-1EC6-48D3-B520-FB09F89B1C30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theme="minorBidi" w:eastAsiaTheme="minorHAnsi" w:hAnsi="Times New Roman"/>
        <w:sz w:val="24"/>
        <w:szCs w:val="22"/>
        <w:lang w:val="ru-RU" w:bidi="ar-SA" w:eastAsia="en-US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  <w:rPr>
      <w:rFonts w:cs="Times New Roman" w:eastAsia="Calibri"/>
      <w:sz w:val="28"/>
      <w:szCs w:val="28"/>
    </w:rPr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Theme="minorHAnsi" w:hAnsiTheme="minorHAnsi"/>
      <w:sz w:val="22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numbering" Target="numbering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Хмара</dc:creator>
  <cp:lastModifiedBy>Виктория Полиенко</cp:lastModifiedBy>
</cp:coreProperties>
</file>